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3122"/>
        <w:gridCol w:w="2126"/>
        <w:gridCol w:w="2211"/>
      </w:tblGrid>
      <w:tr w:rsidR="00E47F87" w:rsidRPr="00920669" w:rsidTr="00920669">
        <w:tc>
          <w:tcPr>
            <w:tcW w:w="1551" w:type="dxa"/>
          </w:tcPr>
          <w:p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3122" w:type="dxa"/>
          </w:tcPr>
          <w:p w:rsidR="00E47F87" w:rsidRPr="00920669" w:rsidRDefault="00E47F87">
            <w:pPr>
              <w:rPr>
                <w:rFonts w:cs="Calibri"/>
              </w:rPr>
            </w:pPr>
            <w:r>
              <w:rPr>
                <w:rFonts w:cs="Calibri"/>
              </w:rPr>
              <w:t>11/12/2022</w:t>
            </w:r>
          </w:p>
        </w:tc>
        <w:tc>
          <w:tcPr>
            <w:tcW w:w="2126" w:type="dxa"/>
          </w:tcPr>
          <w:p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2211" w:type="dxa"/>
          </w:tcPr>
          <w:p w:rsidR="00E47F87" w:rsidRPr="00920669" w:rsidRDefault="00E47F87">
            <w:pPr>
              <w:rPr>
                <w:rFonts w:cs="Calibri"/>
              </w:rPr>
            </w:pPr>
            <w:r>
              <w:rPr>
                <w:rFonts w:cs="Calibri"/>
              </w:rPr>
              <w:t>RON BEER TRIAL</w:t>
            </w: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3122" w:type="dxa"/>
          </w:tcPr>
          <w:p w:rsidR="00E47F87" w:rsidRPr="00920669" w:rsidRDefault="00E47F87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</w:p>
        </w:tc>
        <w:tc>
          <w:tcPr>
            <w:tcW w:w="2211" w:type="dxa"/>
          </w:tcPr>
          <w:p w:rsidR="00E47F87" w:rsidRPr="00920669" w:rsidRDefault="00E47F87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Classes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Red indie 1. Red Live 2.</w:t>
            </w:r>
            <w:r w:rsidRPr="00920669">
              <w:rPr>
                <w:rFonts w:cs="Calibri"/>
                <w:sz w:val="22"/>
                <w:szCs w:val="22"/>
              </w:rPr>
              <w:br/>
              <w:t>Blue Indie 3. Blue Live 4.</w:t>
            </w:r>
            <w:r w:rsidRPr="00920669">
              <w:rPr>
                <w:rFonts w:cs="Calibri"/>
                <w:sz w:val="22"/>
                <w:szCs w:val="22"/>
              </w:rPr>
              <w:br/>
              <w:t>Rookie/Green 5.</w:t>
            </w:r>
          </w:p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 xml:space="preserve">Post Historic </w:t>
            </w:r>
            <w:r>
              <w:rPr>
                <w:rFonts w:cs="Calibri"/>
                <w:sz w:val="22"/>
                <w:szCs w:val="22"/>
              </w:rPr>
              <w:t>6</w:t>
            </w:r>
            <w:r w:rsidRPr="00920669">
              <w:rPr>
                <w:rFonts w:cs="Calibri"/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/>
        </w:tc>
        <w:tc>
          <w:tcPr>
            <w:tcW w:w="3122" w:type="dxa"/>
          </w:tcPr>
          <w:p w:rsidR="00E47F87" w:rsidRPr="00920669" w:rsidRDefault="00E47F87" w:rsidP="00340059"/>
        </w:tc>
        <w:tc>
          <w:tcPr>
            <w:tcW w:w="2126" w:type="dxa"/>
          </w:tcPr>
          <w:p w:rsidR="00E47F87" w:rsidRPr="00920669" w:rsidRDefault="00E47F87" w:rsidP="00340059"/>
        </w:tc>
        <w:tc>
          <w:tcPr>
            <w:tcW w:w="2211" w:type="dxa"/>
          </w:tcPr>
          <w:p w:rsidR="00E47F87" w:rsidRPr="00920669" w:rsidRDefault="00E47F87" w:rsidP="00340059"/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/>
        </w:tc>
        <w:tc>
          <w:tcPr>
            <w:tcW w:w="3122" w:type="dxa"/>
          </w:tcPr>
          <w:p w:rsidR="00E47F87" w:rsidRPr="00920669" w:rsidRDefault="00E47F87" w:rsidP="00340059"/>
        </w:tc>
        <w:tc>
          <w:tcPr>
            <w:tcW w:w="2126" w:type="dxa"/>
          </w:tcPr>
          <w:p w:rsidR="00E47F87" w:rsidRPr="00920669" w:rsidRDefault="00E47F87" w:rsidP="00340059"/>
        </w:tc>
        <w:tc>
          <w:tcPr>
            <w:tcW w:w="2211" w:type="dxa"/>
          </w:tcPr>
          <w:p w:rsidR="00E47F87" w:rsidRPr="00920669" w:rsidRDefault="00E47F87" w:rsidP="00340059"/>
        </w:tc>
      </w:tr>
    </w:tbl>
    <w:p w:rsidR="00E47F87" w:rsidRPr="00E82DBD" w:rsidRDefault="00E47F87">
      <w:pPr>
        <w:rPr>
          <w:b/>
          <w:bCs/>
          <w:i/>
          <w:iCs/>
        </w:rPr>
      </w:pPr>
      <w:r w:rsidRPr="00E82DBD">
        <w:rPr>
          <w:b/>
          <w:bCs/>
          <w:i/>
          <w:iCs/>
        </w:rPr>
        <w:t>Please complete all sections</w:t>
      </w:r>
    </w:p>
    <w:p w:rsidR="00E47F87" w:rsidRDefault="00E47F87"/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Held under the General Regulations of Motor Sport </w:t>
      </w:r>
      <w:smartTag w:uri="urn:schemas-microsoft-com:office:smarttags" w:element="country-region">
        <w:smartTag w:uri="urn:schemas-microsoft-com:office:smarttags" w:element="place">
          <w:r w:rsidRPr="00241272">
            <w:rPr>
              <w:sz w:val="20"/>
              <w:szCs w:val="20"/>
            </w:rPr>
            <w:t>UK</w:t>
          </w:r>
        </w:smartTag>
      </w:smartTag>
      <w:r w:rsidRPr="00241272">
        <w:rPr>
          <w:sz w:val="20"/>
          <w:szCs w:val="20"/>
        </w:rPr>
        <w:t xml:space="preserve"> (incorporating the provisions of the International Sporting Code of the FIA) hereafter referred to as the MS UK.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have been given the opportunity to read the General Regulations of the MS UK and the Supplementary Regulations for this event and agree to be bound by them.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0"/>
        <w:gridCol w:w="1390"/>
      </w:tblGrid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:rsidR="00E47F87" w:rsidRPr="00920669" w:rsidRDefault="00E47F87"/>
        </w:tc>
        <w:tc>
          <w:tcPr>
            <w:tcW w:w="1390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:rsidR="00E47F87" w:rsidRPr="00920669" w:rsidRDefault="00E47F87">
            <w:r>
              <w:t>£38.00</w:t>
            </w:r>
          </w:p>
        </w:tc>
        <w:tc>
          <w:tcPr>
            <w:tcW w:w="1390" w:type="dxa"/>
          </w:tcPr>
          <w:p w:rsidR="00E47F87" w:rsidRPr="00920669" w:rsidRDefault="00E47F87"/>
        </w:tc>
      </w:tr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£10.00</w:t>
            </w:r>
          </w:p>
        </w:tc>
        <w:tc>
          <w:tcPr>
            <w:tcW w:w="1390" w:type="dxa"/>
          </w:tcPr>
          <w:p w:rsidR="00E47F87" w:rsidRPr="00920669" w:rsidRDefault="00E47F87"/>
        </w:tc>
      </w:tr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£1.00</w:t>
            </w:r>
          </w:p>
        </w:tc>
        <w:tc>
          <w:tcPr>
            <w:tcW w:w="1390" w:type="dxa"/>
          </w:tcPr>
          <w:p w:rsidR="00E47F87" w:rsidRPr="00920669" w:rsidRDefault="00E47F87"/>
        </w:tc>
      </w:tr>
      <w:tr w:rsidR="00E47F87" w:rsidRPr="00920669" w:rsidTr="00920669">
        <w:tc>
          <w:tcPr>
            <w:tcW w:w="3114" w:type="dxa"/>
          </w:tcPr>
          <w:p w:rsidR="00E47F87" w:rsidRPr="00920669" w:rsidRDefault="00E47F87">
            <w:bookmarkStart w:id="0" w:name="_GoBack"/>
            <w:bookmarkEnd w:id="0"/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:rsidR="00E47F87" w:rsidRPr="00920669" w:rsidRDefault="00E47F87"/>
        </w:tc>
        <w:tc>
          <w:tcPr>
            <w:tcW w:w="1390" w:type="dxa"/>
          </w:tcPr>
          <w:p w:rsidR="00E47F87" w:rsidRPr="00920669" w:rsidRDefault="00E47F87"/>
        </w:tc>
      </w:tr>
    </w:tbl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lastRenderedPageBreak/>
        <w:t xml:space="preserve">Payment </w:t>
      </w:r>
      <w:r>
        <w:rPr>
          <w:b/>
          <w:bCs/>
          <w:sz w:val="22"/>
          <w:szCs w:val="22"/>
        </w:rPr>
        <w:t>by Cheque</w:t>
      </w: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Cheques should be made payable to Launceston &amp; North Cornwall Motor Club Ltd.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Payment by Bacs: 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name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 xml:space="preserve">Launceston &amp;North Cornwall Motor Club Ltd 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number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58398300</w:t>
      </w: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Sort Code: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09-01-51</w:t>
      </w: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REF: </w:t>
      </w:r>
      <w:r>
        <w:rPr>
          <w:sz w:val="22"/>
          <w:szCs w:val="22"/>
        </w:rPr>
        <w:t>RON BEER</w:t>
      </w:r>
      <w:r w:rsidRPr="00060CC3">
        <w:rPr>
          <w:sz w:val="22"/>
          <w:szCs w:val="22"/>
        </w:rPr>
        <w:t xml:space="preserve"> &amp; </w:t>
      </w:r>
      <w:r>
        <w:rPr>
          <w:sz w:val="22"/>
          <w:szCs w:val="22"/>
        </w:rPr>
        <w:t>Entrant’s Name</w:t>
      </w: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E47F87" w:rsidRDefault="00E47F87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Please </w:t>
      </w:r>
      <w:r>
        <w:rPr>
          <w:sz w:val="22"/>
          <w:szCs w:val="22"/>
        </w:rPr>
        <w:t>send a fully completed &amp; signed form (including passenger details)</w:t>
      </w:r>
      <w:r w:rsidRPr="00060CC3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: 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Pam </w:t>
      </w:r>
      <w:proofErr w:type="spellStart"/>
      <w:r>
        <w:rPr>
          <w:b/>
          <w:bCs/>
          <w:sz w:val="22"/>
          <w:szCs w:val="22"/>
        </w:rPr>
        <w:t>Wevill</w:t>
      </w:r>
      <w:proofErr w:type="spellEnd"/>
      <w:r>
        <w:rPr>
          <w:b/>
          <w:bCs/>
          <w:sz w:val="22"/>
          <w:szCs w:val="22"/>
        </w:rPr>
        <w:t xml:space="preserve"> The Manor House </w:t>
      </w:r>
      <w:proofErr w:type="spellStart"/>
      <w:r>
        <w:rPr>
          <w:b/>
          <w:bCs/>
          <w:sz w:val="22"/>
          <w:szCs w:val="22"/>
        </w:rPr>
        <w:t>Lifton</w:t>
      </w:r>
      <w:proofErr w:type="spellEnd"/>
      <w:r>
        <w:rPr>
          <w:b/>
          <w:bCs/>
          <w:sz w:val="22"/>
          <w:szCs w:val="22"/>
        </w:rPr>
        <w:t xml:space="preserve"> Devon PL160BJ (01566 784451) j.wevill@btinternet.com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Entries close </w:t>
      </w:r>
      <w:r>
        <w:rPr>
          <w:b/>
          <w:bCs/>
          <w:sz w:val="22"/>
          <w:szCs w:val="22"/>
        </w:rPr>
        <w:t>7</w:t>
      </w:r>
      <w:r w:rsidRPr="0086189F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December </w:t>
      </w:r>
      <w:r w:rsidRPr="00060CC3">
        <w:rPr>
          <w:b/>
          <w:bCs/>
          <w:sz w:val="22"/>
          <w:szCs w:val="22"/>
        </w:rPr>
        <w:t xml:space="preserve"> 2022 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</w:t>
      </w:r>
      <w:r w:rsidRPr="00060CC3">
        <w:rPr>
          <w:b/>
          <w:bCs/>
          <w:sz w:val="22"/>
          <w:szCs w:val="22"/>
        </w:rPr>
        <w:t xml:space="preserve"> entries on the day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E47F87" w:rsidRPr="00920669" w:rsidTr="00920669">
        <w:trPr>
          <w:trHeight w:val="716"/>
        </w:trPr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:rsidTr="00920669"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:rsidTr="00920669">
        <w:trPr>
          <w:trHeight w:val="731"/>
        </w:trPr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:rsidTr="00920669"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E47F87" w:rsidRPr="00792C9D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  <w:u w:val="single"/>
        </w:rPr>
        <w:t xml:space="preserve">As </w:t>
      </w:r>
      <w:proofErr w:type="spellStart"/>
      <w:r>
        <w:rPr>
          <w:sz w:val="19"/>
          <w:szCs w:val="19"/>
          <w:u w:val="single"/>
        </w:rPr>
        <w:t>theParent</w:t>
      </w:r>
      <w:proofErr w:type="spellEnd"/>
      <w:r>
        <w:rPr>
          <w:sz w:val="19"/>
          <w:szCs w:val="19"/>
          <w:u w:val="single"/>
        </w:rPr>
        <w:t xml:space="preserve">/Guardian of </w:t>
      </w:r>
      <w:proofErr w:type="spellStart"/>
      <w:r>
        <w:rPr>
          <w:sz w:val="19"/>
          <w:szCs w:val="19"/>
          <w:u w:val="single"/>
        </w:rPr>
        <w:t>thedriver</w:t>
      </w:r>
      <w:proofErr w:type="spellEnd"/>
      <w:r>
        <w:rPr>
          <w:sz w:val="19"/>
          <w:szCs w:val="19"/>
          <w:u w:val="single"/>
        </w:rPr>
        <w:t>/</w:t>
      </w:r>
      <w:proofErr w:type="spellStart"/>
      <w:r>
        <w:rPr>
          <w:sz w:val="19"/>
          <w:szCs w:val="19"/>
          <w:u w:val="single"/>
        </w:rPr>
        <w:t>passenger,I</w:t>
      </w:r>
      <w:proofErr w:type="spellEnd"/>
      <w:r>
        <w:rPr>
          <w:sz w:val="19"/>
          <w:szCs w:val="19"/>
          <w:u w:val="single"/>
        </w:rPr>
        <w:t xml:space="preserve"> understand that  I  shall have  </w:t>
      </w:r>
      <w:r>
        <w:rPr>
          <w:sz w:val="19"/>
          <w:szCs w:val="19"/>
        </w:rPr>
        <w:t xml:space="preserve">the right to be present during any procedure being carried out under the Supplementary Regulations issued for this event &amp; the General regulations of Motor Sport </w:t>
      </w:r>
      <w:smartTag w:uri="urn:schemas-microsoft-com:office:smarttags" w:element="place">
        <w:smartTag w:uri="urn:schemas-microsoft-com:office:smarttags" w:element="country-region">
          <w:r>
            <w:rPr>
              <w:sz w:val="19"/>
              <w:szCs w:val="19"/>
            </w:rPr>
            <w:t>UK</w:t>
          </w:r>
        </w:smartTag>
      </w:smartTag>
      <w:r>
        <w:rPr>
          <w:sz w:val="19"/>
          <w:szCs w:val="19"/>
        </w:rPr>
        <w:t>.</w:t>
      </w: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>As the Parent/</w:t>
      </w:r>
      <w:proofErr w:type="spellStart"/>
      <w:r>
        <w:rPr>
          <w:sz w:val="19"/>
          <w:szCs w:val="19"/>
        </w:rPr>
        <w:t>Guardian,I</w:t>
      </w:r>
      <w:proofErr w:type="spellEnd"/>
      <w:r>
        <w:rPr>
          <w:sz w:val="19"/>
          <w:szCs w:val="19"/>
        </w:rPr>
        <w:t xml:space="preserve"> confirm that I have acquainted myself &amp; the minor with the Motor Sport </w:t>
      </w:r>
      <w:smartTag w:uri="urn:schemas-microsoft-com:office:smarttags" w:element="place">
        <w:smartTag w:uri="urn:schemas-microsoft-com:office:smarttags" w:element="country-region">
          <w:r>
            <w:rPr>
              <w:sz w:val="19"/>
              <w:szCs w:val="19"/>
            </w:rPr>
            <w:t>UK</w:t>
          </w:r>
        </w:smartTag>
      </w:smartTag>
      <w:r>
        <w:rPr>
          <w:sz w:val="19"/>
          <w:szCs w:val="19"/>
        </w:rPr>
        <w:t xml:space="preserve"> General Regulations ,agree to pay any appropriate charges &amp; fees pursuant to these regulations &amp; hereby agree to be bound by those regulations &amp; submit myself without reserve to the consequences resulting from these regulations. </w:t>
      </w:r>
      <w:proofErr w:type="spellStart"/>
      <w:proofErr w:type="gramStart"/>
      <w:r>
        <w:rPr>
          <w:sz w:val="19"/>
          <w:szCs w:val="19"/>
        </w:rPr>
        <w:t>Further,I</w:t>
      </w:r>
      <w:proofErr w:type="spellEnd"/>
      <w:proofErr w:type="gramEnd"/>
      <w:r>
        <w:rPr>
          <w:sz w:val="19"/>
          <w:szCs w:val="19"/>
        </w:rPr>
        <w:t xml:space="preserve"> agree to pay as liquidated damages any fines imposed upon me up to the maximum set out in Part 3 Appendix1.</w:t>
      </w:r>
    </w:p>
    <w:p w:rsidR="00E47F87" w:rsidRPr="009960E1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Pr="00241272" w:rsidRDefault="00E47F87" w:rsidP="002A656B">
      <w:pPr>
        <w:pStyle w:val="ListParagraph"/>
        <w:widowControl w:val="0"/>
        <w:tabs>
          <w:tab w:val="left" w:pos="11624"/>
        </w:tabs>
        <w:autoSpaceDE w:val="0"/>
        <w:autoSpaceDN w:val="0"/>
        <w:adjustRightInd w:val="0"/>
        <w:ind w:left="540" w:right="284"/>
        <w:jc w:val="both"/>
        <w:rPr>
          <w:b/>
          <w:i/>
        </w:rPr>
      </w:pPr>
    </w:p>
    <w:p w:rsidR="00E47F87" w:rsidRPr="00241272" w:rsidRDefault="00E47F87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t>THIS ENTRY IS MADE WITH MY CONSENT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E47F87" w:rsidRPr="00920669" w:rsidTr="00920669">
        <w:tc>
          <w:tcPr>
            <w:tcW w:w="4531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lastRenderedPageBreak/>
              <w:t>Name of Parent or Guardian of driver or passenger*</w:t>
            </w:r>
          </w:p>
        </w:tc>
        <w:tc>
          <w:tcPr>
            <w:tcW w:w="447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:rsidTr="00920669">
        <w:tc>
          <w:tcPr>
            <w:tcW w:w="4531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:rsidTr="00920669">
        <w:tc>
          <w:tcPr>
            <w:tcW w:w="4531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:rsidTr="00920669">
        <w:trPr>
          <w:trHeight w:val="1104"/>
        </w:trPr>
        <w:tc>
          <w:tcPr>
            <w:tcW w:w="4531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E47F87" w:rsidRPr="00920669" w:rsidTr="00920669">
        <w:tc>
          <w:tcPr>
            <w:tcW w:w="2122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E47F87" w:rsidRPr="00920669" w:rsidTr="00920669">
        <w:tc>
          <w:tcPr>
            <w:tcW w:w="2122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:rsidTr="00920669">
        <w:tc>
          <w:tcPr>
            <w:tcW w:w="2122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:rsidR="00E47F87" w:rsidRPr="00F54D7E" w:rsidRDefault="00E47F87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:rsidR="00E47F87" w:rsidRPr="00060CC3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:rsidR="00E47F87" w:rsidRDefault="00C151D1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margin-left:2.3pt;margin-top:12pt;width:44.45pt;height:25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" strokeweight=".5pt">
            <v:textbox>
              <w:txbxContent>
                <w:p w:rsidR="00E47F87" w:rsidRDefault="00E47F87">
                  <w:r>
                    <w:t>Y/N</w:t>
                  </w:r>
                </w:p>
              </w:txbxContent>
            </v:textbox>
          </v:shape>
        </w:pict>
      </w:r>
    </w:p>
    <w:sectPr w:rsidR="00E47F87" w:rsidSect="007048A2">
      <w:headerReference w:type="default" r:id="rId7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F87" w:rsidRDefault="00E47F87" w:rsidP="007048A2">
      <w:r>
        <w:separator/>
      </w:r>
    </w:p>
  </w:endnote>
  <w:endnote w:type="continuationSeparator" w:id="0">
    <w:p w:rsidR="00E47F87" w:rsidRDefault="00E47F87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F87" w:rsidRDefault="00E47F87" w:rsidP="007048A2">
      <w:r>
        <w:separator/>
      </w:r>
    </w:p>
  </w:footnote>
  <w:footnote w:type="continuationSeparator" w:id="0">
    <w:p w:rsidR="00E47F87" w:rsidRDefault="00E47F87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F87" w:rsidRDefault="00C151D1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margin-left:180.75pt;margin-top:-16.8pt;width:78.1pt;height:60.45pt;z-index:251660288;visibility:visible">
          <v:imagedata r:id="rId1" o:title=""/>
        </v:shape>
      </w:pict>
    </w:r>
  </w:p>
  <w:p w:rsidR="00E47F87" w:rsidRDefault="00E47F87">
    <w:pPr>
      <w:pStyle w:val="Header"/>
    </w:pPr>
  </w:p>
  <w:p w:rsidR="00E47F87" w:rsidRDefault="00E47F87">
    <w:pPr>
      <w:pStyle w:val="Header"/>
    </w:pPr>
  </w:p>
  <w:p w:rsidR="00E47F87" w:rsidRPr="007E6BBC" w:rsidRDefault="00E47F87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:rsidR="00E47F87" w:rsidRDefault="00E47F87">
    <w:pPr>
      <w:pStyle w:val="Header"/>
    </w:pPr>
  </w:p>
  <w:p w:rsidR="00E47F87" w:rsidRDefault="00E47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EF2"/>
    <w:rsid w:val="00046BFF"/>
    <w:rsid w:val="00060CC3"/>
    <w:rsid w:val="000A3473"/>
    <w:rsid w:val="000F4B29"/>
    <w:rsid w:val="00170737"/>
    <w:rsid w:val="00241272"/>
    <w:rsid w:val="002A656B"/>
    <w:rsid w:val="002C091D"/>
    <w:rsid w:val="00340059"/>
    <w:rsid w:val="00381E4E"/>
    <w:rsid w:val="003E1F05"/>
    <w:rsid w:val="00402EF2"/>
    <w:rsid w:val="00437ACA"/>
    <w:rsid w:val="0047562C"/>
    <w:rsid w:val="00477467"/>
    <w:rsid w:val="004B31FA"/>
    <w:rsid w:val="005449A0"/>
    <w:rsid w:val="005471BE"/>
    <w:rsid w:val="005E7B47"/>
    <w:rsid w:val="0060737F"/>
    <w:rsid w:val="00646683"/>
    <w:rsid w:val="006E130E"/>
    <w:rsid w:val="007048A2"/>
    <w:rsid w:val="00740A7F"/>
    <w:rsid w:val="00755801"/>
    <w:rsid w:val="00792C9D"/>
    <w:rsid w:val="007E6BBC"/>
    <w:rsid w:val="0086189F"/>
    <w:rsid w:val="0086316C"/>
    <w:rsid w:val="008F383D"/>
    <w:rsid w:val="00900CF7"/>
    <w:rsid w:val="00920669"/>
    <w:rsid w:val="00967184"/>
    <w:rsid w:val="009960E1"/>
    <w:rsid w:val="00A13250"/>
    <w:rsid w:val="00A77DA9"/>
    <w:rsid w:val="00A873E6"/>
    <w:rsid w:val="00AC0679"/>
    <w:rsid w:val="00AD2FFC"/>
    <w:rsid w:val="00AF4281"/>
    <w:rsid w:val="00B430E0"/>
    <w:rsid w:val="00C151D1"/>
    <w:rsid w:val="00C62A1F"/>
    <w:rsid w:val="00C72705"/>
    <w:rsid w:val="00DC1037"/>
    <w:rsid w:val="00DD1DF1"/>
    <w:rsid w:val="00E47F87"/>
    <w:rsid w:val="00E82DBD"/>
    <w:rsid w:val="00EC1C62"/>
    <w:rsid w:val="00F5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417E5AE"/>
  <w15:docId w15:val="{AA16BBF1-2100-44F5-AAA4-D4A96645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554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Jonathan Kelly</cp:lastModifiedBy>
  <cp:revision>3</cp:revision>
  <cp:lastPrinted>2022-10-25T14:06:00Z</cp:lastPrinted>
  <dcterms:created xsi:type="dcterms:W3CDTF">2022-10-25T15:18:00Z</dcterms:created>
  <dcterms:modified xsi:type="dcterms:W3CDTF">2022-11-02T12:43:00Z</dcterms:modified>
</cp:coreProperties>
</file>